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Calibri" w:hAnsi="Century Gothic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-737870</wp:posOffset>
            </wp:positionV>
            <wp:extent cx="942975" cy="571500"/>
            <wp:effectExtent l="0" t="0" r="9525" b="0"/>
            <wp:wrapNone/>
            <wp:docPr id="4" name="Imagem 4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  <w:t>DILIGÊNCIAS SOMENTE NA COMARCA DE PORTO ALEGRE – RS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 w:rsidRPr="006012DC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1. </w:t>
      </w:r>
      <w:r w:rsidRPr="006012DC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verifique se o processo esta disponível, caso contrário, ligue para o cartório certificando se será liberado, para realização de sua diligência. Ao enviar a solicitação, informe a quem procurar junto ao cartório;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2. ATENÇÃO! </w:t>
      </w:r>
      <w:r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r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72 horas</w:t>
      </w:r>
      <w:r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  <w:r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BC7E90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BC7E90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BC7E90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R$ 10,00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R$ 50,00</w:t>
            </w:r>
          </w:p>
        </w:tc>
      </w:tr>
      <w:tr w:rsidR="006012DC" w:rsidRPr="006012DC" w:rsidTr="00BC7E90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R$ 46,00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R$ 74,00</w:t>
            </w:r>
          </w:p>
        </w:tc>
      </w:tr>
    </w:tbl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BC7E90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R$ 60,00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R$ 60,00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R$ 60,00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R$ 80,00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R$ 90,00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R$ 100,00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u w:val="single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u w:val="single"/>
          <w:lang w:eastAsia="pt-BR"/>
        </w:rPr>
      </w:pPr>
      <w:r w:rsidRPr="006012DC">
        <w:rPr>
          <w:rFonts w:ascii="Century Gothic" w:eastAsia="Times New Roman" w:hAnsi="Century Gothic" w:cs="Times New Roman"/>
          <w:sz w:val="24"/>
          <w:u w:val="single"/>
          <w:lang w:eastAsia="pt-BR"/>
        </w:rPr>
        <w:t>3. Contas da OAB/RS para depósito: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Banco do Brasil - Agência: 3798-2 Conta Corrente: 74027-6 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0100, Conta Corrente: 06.353210.0-</w:t>
      </w:r>
      <w:proofErr w:type="gramStart"/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8</w:t>
      </w:r>
      <w:proofErr w:type="gramEnd"/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</w:t>
      </w:r>
    </w:p>
    <w:p w:rsid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</w:p>
    <w:p w:rsidR="00963A75" w:rsidRPr="006012DC" w:rsidRDefault="00963A75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bookmarkStart w:id="0" w:name="_GoBack"/>
      <w:bookmarkEnd w:id="0"/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lastRenderedPageBreak/>
        <w:t>5. OBSERVAÇÕES GERAIS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5.1 Os comprovantes de depósitos, deverão ser enviados juntamente com a autorização </w:t>
      </w: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(modelo folha 03 do procedimento)</w:t>
      </w:r>
      <w:r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e assinada pelo advogado. </w:t>
      </w:r>
      <w:r w:rsidRPr="006012DC"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  <w:t>Não serão aceitos depósitos por envelope;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5.2. Se o pedido de cópias </w:t>
      </w:r>
      <w:proofErr w:type="gramStart"/>
      <w:r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>ultrapassar</w:t>
      </w:r>
      <w:proofErr w:type="gramEnd"/>
      <w:r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de 30 folhas serão cobradas as cópias na totalidade;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5.3 </w:t>
      </w:r>
      <w:r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Processo Segredo</w:t>
      </w:r>
      <w:proofErr w:type="gramEnd"/>
      <w:r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 de Justiça</w:t>
      </w:r>
      <w:r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- enviar autorização padrão e Substabelecimento específico para a diligência, em nome dos colaboradores Dra. </w:t>
      </w:r>
      <w:proofErr w:type="spellStart"/>
      <w:r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>He</w:t>
      </w:r>
      <w:r w:rsidRPr="006012DC">
        <w:rPr>
          <w:rFonts w:ascii="Century Gothic" w:eastAsia="Times New Roman" w:hAnsi="Century Gothic" w:cs="Arial"/>
          <w:sz w:val="24"/>
          <w:szCs w:val="24"/>
          <w:lang w:eastAsia="pt-BR"/>
        </w:rPr>
        <w:t>lem</w:t>
      </w:r>
      <w:proofErr w:type="spellEnd"/>
      <w:r w:rsidRPr="006012DC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proofErr w:type="spellStart"/>
      <w:r w:rsidRPr="006012DC">
        <w:rPr>
          <w:rFonts w:ascii="Century Gothic" w:eastAsia="Times New Roman" w:hAnsi="Century Gothic" w:cs="Arial"/>
          <w:sz w:val="24"/>
          <w:szCs w:val="24"/>
          <w:lang w:eastAsia="pt-BR"/>
        </w:rPr>
        <w:t>Adei</w:t>
      </w:r>
      <w:proofErr w:type="spellEnd"/>
      <w:r w:rsidRPr="006012DC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Gonçalves Mosqueira OAB/RS 14.931 e </w:t>
      </w:r>
      <w:r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>Guilherme Duarte Rodrigues Salles OAB/RS 48E516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;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6012DC">
        <w:rPr>
          <w:rFonts w:ascii="Century Gothic" w:eastAsia="Calibri" w:hAnsi="Century Gothic" w:cs="Times New Roman"/>
          <w:sz w:val="24"/>
          <w:szCs w:val="24"/>
        </w:rPr>
        <w:t>5.4</w:t>
      </w:r>
      <w:proofErr w:type="gramStart"/>
      <w:r w:rsidRPr="006012DC">
        <w:rPr>
          <w:rFonts w:ascii="Century Gothic" w:eastAsia="Calibri" w:hAnsi="Century Gothic" w:cs="Times New Roman"/>
          <w:sz w:val="24"/>
          <w:szCs w:val="24"/>
        </w:rPr>
        <w:t xml:space="preserve">  </w:t>
      </w:r>
      <w:proofErr w:type="gramEnd"/>
      <w:r w:rsidRPr="006012DC">
        <w:rPr>
          <w:rFonts w:ascii="Century Gothic" w:eastAsia="Calibri" w:hAnsi="Century Gothic" w:cs="Times New Roman"/>
          <w:b/>
          <w:sz w:val="24"/>
          <w:szCs w:val="24"/>
        </w:rPr>
        <w:t>Solicitações na 1ª, 6ª e 8ª Vara de Família (Foro Central) quando de Segredo de Justiça</w:t>
      </w:r>
      <w:r w:rsidRPr="006012DC">
        <w:rPr>
          <w:rFonts w:ascii="Century Gothic" w:eastAsia="Calibri" w:hAnsi="Century Gothic" w:cs="Times New Roman"/>
          <w:sz w:val="24"/>
          <w:szCs w:val="24"/>
        </w:rPr>
        <w:t xml:space="preserve"> - deverá ser enviado Substabelecimento original específico para a diligência, em nome dos colaboradores Dra. </w:t>
      </w:r>
      <w:proofErr w:type="spellStart"/>
      <w:r w:rsidRPr="006012DC">
        <w:rPr>
          <w:rFonts w:ascii="Century Gothic" w:eastAsia="Calibri" w:hAnsi="Century Gothic" w:cs="Times New Roman"/>
          <w:sz w:val="24"/>
          <w:szCs w:val="24"/>
        </w:rPr>
        <w:t>Helem</w:t>
      </w:r>
      <w:proofErr w:type="spellEnd"/>
      <w:r w:rsidRPr="006012DC">
        <w:rPr>
          <w:rFonts w:ascii="Century Gothic" w:eastAsia="Calibri" w:hAnsi="Century Gothic" w:cs="Times New Roman"/>
          <w:sz w:val="24"/>
          <w:szCs w:val="24"/>
        </w:rPr>
        <w:t xml:space="preserve"> </w:t>
      </w:r>
      <w:proofErr w:type="spellStart"/>
      <w:r w:rsidRPr="006012DC">
        <w:rPr>
          <w:rFonts w:ascii="Century Gothic" w:eastAsia="Calibri" w:hAnsi="Century Gothic" w:cs="Times New Roman"/>
          <w:sz w:val="24"/>
          <w:szCs w:val="24"/>
        </w:rPr>
        <w:t>Adei</w:t>
      </w:r>
      <w:proofErr w:type="spellEnd"/>
      <w:r w:rsidRPr="006012DC">
        <w:rPr>
          <w:rFonts w:ascii="Century Gothic" w:eastAsia="Calibri" w:hAnsi="Century Gothic" w:cs="Times New Roman"/>
          <w:sz w:val="24"/>
          <w:szCs w:val="24"/>
        </w:rPr>
        <w:t xml:space="preserve"> Gonçalves Mosqueira OAB/RS 14.931 e Guilherme Duarte Rodrigues Salles OAB/RS 48E516 com petição de juntada e constando nª de Processo;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 w:rsidRPr="006012DC">
        <w:rPr>
          <w:rFonts w:ascii="Century Gothic" w:eastAsia="Calibri" w:hAnsi="Century Gothic" w:cs="Times New Roman"/>
          <w:sz w:val="24"/>
          <w:szCs w:val="24"/>
        </w:rPr>
        <w:t xml:space="preserve">5.5 </w:t>
      </w:r>
      <w:r w:rsidRPr="006012DC">
        <w:rPr>
          <w:rFonts w:ascii="Century Gothic" w:eastAsia="Calibri" w:hAnsi="Century Gothic" w:cs="Times New Roman"/>
          <w:b/>
          <w:sz w:val="24"/>
          <w:szCs w:val="24"/>
        </w:rPr>
        <w:t>Solicitação</w:t>
      </w:r>
      <w:proofErr w:type="gramEnd"/>
      <w:r w:rsidRPr="006012DC">
        <w:rPr>
          <w:rFonts w:ascii="Century Gothic" w:eastAsia="Calibri" w:hAnsi="Century Gothic" w:cs="Times New Roman"/>
          <w:b/>
          <w:sz w:val="24"/>
          <w:szCs w:val="24"/>
        </w:rPr>
        <w:t xml:space="preserve"> na 19ª Câmara Cível do TJ</w:t>
      </w:r>
      <w:r w:rsidRPr="006012DC">
        <w:rPr>
          <w:rFonts w:ascii="Century Gothic" w:eastAsia="Calibri" w:hAnsi="Century Gothic" w:cs="Times New Roman"/>
          <w:sz w:val="24"/>
          <w:szCs w:val="24"/>
        </w:rPr>
        <w:t>, independentemente de Segredo de Justiça ou não, terá, obrigatoriamente, substabelecimento (pode ser por e-mail);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Calibri" w:hAnsi="Century Gothic" w:cs="Times New Roman"/>
          <w:bCs/>
          <w:color w:val="000000"/>
          <w:sz w:val="24"/>
          <w:szCs w:val="24"/>
        </w:rPr>
      </w:pPr>
      <w:proofErr w:type="gramStart"/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5.6 </w:t>
      </w:r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Setor</w:t>
      </w:r>
      <w:proofErr w:type="gramEnd"/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 xml:space="preserve"> de Precatórios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- deverá ser enviado substabelecimento específico para diligência, com firma registrada, em nome dos colaboradores </w:t>
      </w:r>
      <w:proofErr w:type="spellStart"/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Helem</w:t>
      </w:r>
      <w:proofErr w:type="spellEnd"/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e Guilherme, conforme determinação do TJ/RS;</w:t>
      </w:r>
    </w:p>
    <w:p w:rsidR="006012DC" w:rsidRPr="006012DC" w:rsidRDefault="006012DC" w:rsidP="006012DC">
      <w:pPr>
        <w:keepNext/>
        <w:spacing w:line="240" w:lineRule="auto"/>
        <w:ind w:right="-676"/>
        <w:jc w:val="both"/>
        <w:outlineLvl w:val="1"/>
        <w:rPr>
          <w:rFonts w:ascii="Century Gothic" w:eastAsia="Times New Roman" w:hAnsi="Century Gothic" w:cs="Times New Roman"/>
          <w:color w:val="C00000"/>
          <w:sz w:val="32"/>
          <w:szCs w:val="32"/>
          <w:lang w:eastAsia="pt-BR"/>
        </w:rPr>
      </w:pPr>
    </w:p>
    <w:p w:rsidR="006012DC" w:rsidRPr="006012DC" w:rsidRDefault="006012DC" w:rsidP="006012DC">
      <w:pPr>
        <w:rPr>
          <w:rFonts w:ascii="Century Gothic" w:eastAsia="Calibri" w:hAnsi="Century Gothic" w:cs="Times New Roman"/>
          <w:lang w:eastAsia="pt-BR"/>
        </w:rPr>
      </w:pPr>
    </w:p>
    <w:p w:rsidR="006012DC" w:rsidRPr="006012DC" w:rsidRDefault="006012DC" w:rsidP="006012DC">
      <w:pPr>
        <w:rPr>
          <w:rFonts w:ascii="Century Gothic" w:eastAsia="Calibri" w:hAnsi="Century Gothic" w:cs="Times New Roman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Para enviar sua solicitação, clique aqui:</w:t>
      </w: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hyperlink r:id="rId6" w:history="1">
        <w:r w:rsidRPr="006012DC">
          <w:rPr>
            <w:rFonts w:ascii="Century Gothic" w:eastAsia="Times New Roman" w:hAnsi="Century Gothic" w:cs="Times New Roman"/>
            <w:color w:val="0000FF"/>
            <w:sz w:val="40"/>
            <w:szCs w:val="40"/>
            <w:u w:val="single"/>
            <w:lang w:eastAsia="pt-BR"/>
          </w:rPr>
          <w:t>saai@oabrs.org.br</w:t>
        </w:r>
      </w:hyperlink>
    </w:p>
    <w:p w:rsidR="006012DC" w:rsidRPr="006012DC" w:rsidRDefault="006012DC" w:rsidP="006012DC">
      <w:pPr>
        <w:spacing w:after="0" w:line="240" w:lineRule="auto"/>
        <w:jc w:val="both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both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 xml:space="preserve">                 </w:t>
      </w:r>
    </w:p>
    <w:p w:rsidR="006012DC" w:rsidRPr="006012DC" w:rsidRDefault="006012DC" w:rsidP="006012DC">
      <w:pPr>
        <w:spacing w:after="0" w:line="240" w:lineRule="auto"/>
        <w:jc w:val="both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6012DC" w:rsidRPr="006012DC" w:rsidRDefault="006012DC" w:rsidP="006012DC">
      <w:pPr>
        <w:spacing w:line="240" w:lineRule="auto"/>
        <w:jc w:val="center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rPr>
          <w:rFonts w:ascii="Century Gothic" w:eastAsia="Times New Roman" w:hAnsi="Century Gothic" w:cs="Times New Roman"/>
          <w:sz w:val="28"/>
          <w:u w:val="single"/>
          <w:lang w:eastAsia="pt-BR"/>
        </w:rPr>
      </w:pPr>
      <w:r>
        <w:rPr>
          <w:rFonts w:ascii="Calibri" w:eastAsia="Calibri" w:hAnsi="Calibri" w:cs="Times New Roman"/>
          <w:noProof/>
          <w:lang w:eastAsia="pt-BR"/>
        </w:rPr>
        <w:lastRenderedPageBreak/>
        <w:drawing>
          <wp:inline distT="0" distB="0" distL="0" distR="0">
            <wp:extent cx="942975" cy="571500"/>
            <wp:effectExtent l="0" t="0" r="9525" b="0"/>
            <wp:docPr id="3" name="Imagem 3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2DC">
        <w:rPr>
          <w:rFonts w:ascii="Century Gothic" w:eastAsia="Times New Roman" w:hAnsi="Century Gothic" w:cs="Times New Roman"/>
          <w:b/>
          <w:sz w:val="28"/>
          <w:lang w:eastAsia="pt-BR"/>
        </w:rPr>
        <w:t xml:space="preserve">                                 </w:t>
      </w:r>
      <w:proofErr w:type="gramStart"/>
      <w:r w:rsidRPr="006012DC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>A U T</w:t>
      </w:r>
      <w:proofErr w:type="gramEnd"/>
      <w:r w:rsidRPr="006012DC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O R I Z A Ç Ã O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ind w:left="720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FONES: ____________________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CIDADE: __________________________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E-mail: ___________________________________________________</w:t>
      </w:r>
    </w:p>
    <w:p w:rsidR="006012DC" w:rsidRPr="006012DC" w:rsidRDefault="006012DC" w:rsidP="006012DC">
      <w:pPr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Eu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 xml:space="preserve">, </w:t>
      </w:r>
      <w:proofErr w:type="spellStart"/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proofErr w:type="spell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>advogada(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o) inscrito(a) na OAB/RS sob o nº </w:t>
      </w:r>
      <w:proofErr w:type="spellStart"/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proofErr w:type="spell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representando a parte 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autorizo, no prazo de cinco (05) dias úteis, o portador desta, </w:t>
      </w:r>
      <w:proofErr w:type="spellStart"/>
      <w:r w:rsidRPr="006012DC">
        <w:rPr>
          <w:rFonts w:ascii="Century Gothic" w:eastAsia="Times New Roman" w:hAnsi="Century Gothic" w:cs="Times New Roman"/>
          <w:sz w:val="28"/>
          <w:lang w:eastAsia="pt-BR"/>
        </w:rPr>
        <w:t>Nádima</w:t>
      </w:r>
      <w:proofErr w:type="spell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da Silva Leal,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Hélem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Adei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Gonçalves Mosqueira OAB/RS 14.931, Guilherme Duarte Rodrigues Salles OAB/RS 48E516,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Tatielle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da Silva Souza ,Andressa Franco Silveira, Jaqueline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Rubanir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M. Santos e Jéssica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Melgareijo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de Ávila, 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>colaboradores da OAB/RS a retirar cópias junto ao (TRT, JT, TRF, TJ, Foro Central ou outras Repartições Públicas).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Processo nº 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Autor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Réu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Solicito </w:t>
      </w:r>
      <w:r w:rsidRPr="006012DC"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  <w:t>(SUA DILIGÊNCIA)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Cidade, dia/mês/ano.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Nome do advogado/assinatura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Nº da OAB 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Calibri" w:hAnsi="Century Gothic" w:cs="Times New Roman"/>
          <w:sz w:val="28"/>
          <w:szCs w:val="28"/>
        </w:rPr>
        <w:t>OBS: Mandar comprovante da taxa de serviço juntamente com a solicitação.</w:t>
      </w:r>
      <w:r w:rsidRPr="006012DC">
        <w:rPr>
          <w:rFonts w:ascii="Century Gothic" w:eastAsia="Calibri" w:hAnsi="Century Gothic" w:cs="Arial"/>
          <w:szCs w:val="24"/>
        </w:rPr>
        <w:t xml:space="preserve"> </w:t>
      </w:r>
    </w:p>
    <w:p w:rsidR="00136675" w:rsidRDefault="00136675"/>
    <w:sectPr w:rsidR="00136675" w:rsidSect="00D67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963A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0E" w:rsidRDefault="00963A75" w:rsidP="00D6760E">
    <w:pPr>
      <w:spacing w:after="0" w:line="240" w:lineRule="auto"/>
      <w:jc w:val="both"/>
      <w:rPr>
        <w:rFonts w:eastAsia="Times New Roman"/>
        <w:b/>
        <w:color w:val="000000"/>
        <w:sz w:val="28"/>
        <w:szCs w:val="28"/>
        <w:lang w:eastAsia="pt-BR"/>
      </w:rPr>
    </w:pPr>
    <w:r>
      <w:rPr>
        <w:rFonts w:eastAsia="Times New Roman"/>
        <w:b/>
        <w:color w:val="000000"/>
        <w:sz w:val="28"/>
        <w:szCs w:val="28"/>
        <w:lang w:eastAsia="pt-BR"/>
      </w:rPr>
      <w:t>_________________________________________________</w:t>
    </w:r>
    <w:r>
      <w:rPr>
        <w:rFonts w:eastAsia="Times New Roman"/>
        <w:b/>
        <w:color w:val="000000"/>
        <w:sz w:val="28"/>
        <w:szCs w:val="28"/>
        <w:lang w:eastAsia="pt-BR"/>
      </w:rPr>
      <w:t>______________________</w:t>
    </w:r>
    <w:r>
      <w:rPr>
        <w:rFonts w:eastAsia="Times New Roman"/>
        <w:b/>
        <w:color w:val="000000"/>
        <w:sz w:val="28"/>
        <w:szCs w:val="28"/>
        <w:lang w:eastAsia="pt-BR"/>
      </w:rPr>
      <w:t>_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b/>
        <w:color w:val="000000"/>
        <w:sz w:val="24"/>
        <w:szCs w:val="24"/>
        <w:lang w:eastAsia="pt-BR"/>
      </w:rPr>
    </w:pPr>
    <w:r w:rsidRPr="00F0339F">
      <w:rPr>
        <w:rFonts w:eastAsia="Times New Roman"/>
        <w:b/>
        <w:color w:val="000000"/>
        <w:sz w:val="24"/>
        <w:szCs w:val="24"/>
        <w:lang w:eastAsia="pt-BR"/>
      </w:rPr>
      <w:t xml:space="preserve">Ordem dos Advogados do Brasil </w:t>
    </w:r>
    <w:r>
      <w:rPr>
        <w:rFonts w:eastAsia="Times New Roman"/>
        <w:b/>
        <w:color w:val="000000"/>
        <w:sz w:val="24"/>
        <w:szCs w:val="24"/>
        <w:lang w:eastAsia="pt-BR"/>
      </w:rPr>
      <w:t>Seccional do Rio Grande do Sul:</w:t>
    </w:r>
    <w:proofErr w:type="gramStart"/>
    <w:r>
      <w:rPr>
        <w:rFonts w:eastAsia="Times New Roman"/>
        <w:b/>
        <w:color w:val="000000"/>
        <w:sz w:val="24"/>
        <w:szCs w:val="24"/>
        <w:lang w:eastAsia="pt-BR"/>
      </w:rPr>
      <w:t xml:space="preserve">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 xml:space="preserve"> </w:t>
    </w:r>
    <w:proofErr w:type="gramEnd"/>
    <w:r w:rsidRPr="00F0339F">
      <w:rPr>
        <w:rFonts w:eastAsia="Times New Roman"/>
        <w:b/>
        <w:color w:val="000000"/>
        <w:sz w:val="24"/>
        <w:szCs w:val="24"/>
        <w:lang w:eastAsia="pt-BR"/>
      </w:rPr>
      <w:t>Unidade OAB Serviços</w:t>
    </w:r>
    <w:r>
      <w:rPr>
        <w:rFonts w:eastAsia="Times New Roman"/>
        <w:b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>setor SAAI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CNPJ OAB/RS 87019584/0001-25</w:t>
    </w:r>
  </w:p>
  <w:p w:rsidR="00286CA4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 xml:space="preserve">Rua </w:t>
    </w:r>
    <w:proofErr w:type="spellStart"/>
    <w:r w:rsidRPr="00F0339F">
      <w:rPr>
        <w:rFonts w:eastAsia="Times New Roman"/>
        <w:color w:val="000000"/>
        <w:sz w:val="24"/>
        <w:szCs w:val="24"/>
        <w:lang w:eastAsia="pt-BR"/>
      </w:rPr>
      <w:t>Manoelito</w:t>
    </w:r>
    <w:proofErr w:type="spellEnd"/>
    <w:r w:rsidRPr="00F0339F">
      <w:rPr>
        <w:rFonts w:eastAsia="Times New Roman"/>
        <w:color w:val="000000"/>
        <w:sz w:val="24"/>
        <w:szCs w:val="24"/>
        <w:lang w:eastAsia="pt-BR"/>
      </w:rPr>
      <w:t xml:space="preserve"> de Ornelas, n</w:t>
    </w:r>
    <w:r w:rsidRPr="00F0339F">
      <w:rPr>
        <w:rFonts w:eastAsia="Times New Roman"/>
        <w:color w:val="000000"/>
        <w:sz w:val="24"/>
        <w:szCs w:val="24"/>
        <w:lang w:eastAsia="pt-BR"/>
      </w:rPr>
      <w:t>º 55 – 2º andar</w:t>
    </w:r>
    <w:r>
      <w:rPr>
        <w:rFonts w:eastAsia="Times New Roman"/>
        <w:color w:val="000000"/>
        <w:sz w:val="24"/>
        <w:szCs w:val="24"/>
        <w:lang w:eastAsia="pt-BR"/>
      </w:rPr>
      <w:t xml:space="preserve">, salas 201 e </w:t>
    </w:r>
    <w:proofErr w:type="gramStart"/>
    <w:r>
      <w:rPr>
        <w:rFonts w:eastAsia="Times New Roman"/>
        <w:color w:val="000000"/>
        <w:sz w:val="24"/>
        <w:szCs w:val="24"/>
        <w:lang w:eastAsia="pt-BR"/>
      </w:rPr>
      <w:t>204</w:t>
    </w:r>
    <w:proofErr w:type="gramEnd"/>
    <w:r w:rsidRPr="00F0339F">
      <w:rPr>
        <w:rFonts w:eastAsia="Times New Roman"/>
        <w:color w:val="000000"/>
        <w:sz w:val="24"/>
        <w:szCs w:val="24"/>
        <w:lang w:eastAsia="pt-BR"/>
      </w:rPr>
      <w:t xml:space="preserve"> </w:t>
    </w:r>
  </w:p>
  <w:p w:rsidR="00D6760E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CEP 90110-230</w:t>
    </w:r>
    <w:r>
      <w:rPr>
        <w:rFonts w:eastAsia="Times New Roman"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color w:val="000000"/>
        <w:sz w:val="24"/>
        <w:szCs w:val="24"/>
        <w:lang w:eastAsia="pt-BR"/>
      </w:rPr>
      <w:t>Bairro Praia de</w:t>
    </w:r>
    <w:r>
      <w:rPr>
        <w:rFonts w:eastAsia="Times New Roman"/>
        <w:color w:val="000000"/>
        <w:sz w:val="24"/>
        <w:szCs w:val="24"/>
        <w:lang w:eastAsia="pt-BR"/>
      </w:rPr>
      <w:t xml:space="preserve"> Belas – Porto Alegre/</w:t>
    </w:r>
    <w:r w:rsidRPr="00F0339F">
      <w:rPr>
        <w:rFonts w:eastAsia="Times New Roman"/>
        <w:color w:val="000000"/>
        <w:sz w:val="24"/>
        <w:szCs w:val="24"/>
        <w:lang w:eastAsia="pt-BR"/>
      </w:rPr>
      <w:t>RS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>
      <w:rPr>
        <w:rFonts w:eastAsia="Times New Roman"/>
        <w:color w:val="000000"/>
        <w:sz w:val="24"/>
        <w:szCs w:val="24"/>
        <w:lang w:eastAsia="pt-BR"/>
      </w:rPr>
      <w:t xml:space="preserve">Fone: </w:t>
    </w:r>
    <w:proofErr w:type="gramStart"/>
    <w:r>
      <w:rPr>
        <w:rFonts w:eastAsia="Times New Roman"/>
        <w:color w:val="000000"/>
        <w:sz w:val="24"/>
        <w:szCs w:val="24"/>
        <w:lang w:eastAsia="pt-BR"/>
      </w:rPr>
      <w:t>3284 6400</w:t>
    </w:r>
    <w:r>
      <w:rPr>
        <w:rFonts w:eastAsia="Times New Roman"/>
        <w:color w:val="000000"/>
        <w:sz w:val="24"/>
        <w:szCs w:val="24"/>
        <w:lang w:eastAsia="pt-BR"/>
      </w:rPr>
      <w:t xml:space="preserve">           e-mail</w:t>
    </w:r>
    <w:proofErr w:type="gramEnd"/>
    <w:r>
      <w:rPr>
        <w:rFonts w:eastAsia="Times New Roman"/>
        <w:color w:val="000000"/>
        <w:sz w:val="24"/>
        <w:szCs w:val="24"/>
        <w:lang w:eastAsia="pt-BR"/>
      </w:rPr>
      <w:t xml:space="preserve">: </w:t>
    </w:r>
    <w:r>
      <w:rPr>
        <w:rFonts w:eastAsia="Times New Roman"/>
        <w:color w:val="000000"/>
        <w:sz w:val="24"/>
        <w:szCs w:val="24"/>
        <w:lang w:eastAsia="pt-BR"/>
      </w:rPr>
      <w:t>saai@oabrs.org.br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963A7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963A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18" w:rsidRDefault="00963A75" w:rsidP="00D65918">
    <w:pPr>
      <w:pStyle w:val="Cabealho"/>
      <w:jc w:val="right"/>
      <w:rPr>
        <w:sz w:val="30"/>
        <w:szCs w:val="30"/>
      </w:rPr>
    </w:pPr>
  </w:p>
  <w:p w:rsidR="008A1565" w:rsidRPr="00D65918" w:rsidRDefault="00963A75" w:rsidP="00D65918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>
      <w:rPr>
        <w:noProof/>
        <w:sz w:val="30"/>
        <w:szCs w:val="30"/>
      </w:rPr>
      <w:t>2</w:t>
    </w:r>
    <w:r w:rsidRPr="008A1565">
      <w:rPr>
        <w:sz w:val="30"/>
        <w:szCs w:val="3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963A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136675"/>
    <w:rsid w:val="006012DC"/>
    <w:rsid w:val="00963A75"/>
    <w:rsid w:val="00F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ai@oabrs.org.br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3</cp:revision>
  <dcterms:created xsi:type="dcterms:W3CDTF">2016-09-22T18:00:00Z</dcterms:created>
  <dcterms:modified xsi:type="dcterms:W3CDTF">2016-09-22T18:02:00Z</dcterms:modified>
</cp:coreProperties>
</file>